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C05" w:rsidRDefault="00753C05" w:rsidP="005F25CA">
      <w:pPr>
        <w:spacing w:line="276" w:lineRule="auto"/>
        <w:jc w:val="both"/>
        <w:rPr>
          <w:rFonts w:ascii="Arial" w:eastAsia="SimSun" w:hAnsi="Arial" w:cs="Times New Roman"/>
          <w:b/>
          <w:sz w:val="12"/>
          <w:szCs w:val="20"/>
          <w:lang w:eastAsia="zh-CN"/>
        </w:rPr>
      </w:pPr>
    </w:p>
    <w:p w:rsidR="007D5837" w:rsidRDefault="00935463" w:rsidP="00935463">
      <w:pPr>
        <w:spacing w:line="276" w:lineRule="auto"/>
        <w:jc w:val="center"/>
        <w:rPr>
          <w:rFonts w:ascii="Arial" w:eastAsia="SimSun" w:hAnsi="Arial" w:cs="Times New Roman"/>
          <w:b/>
          <w:bCs/>
          <w:spacing w:val="-4"/>
          <w:sz w:val="24"/>
          <w:szCs w:val="24"/>
          <w:lang w:eastAsia="zh-CN"/>
        </w:rPr>
      </w:pPr>
      <w:r>
        <w:rPr>
          <w:noProof/>
          <w:lang w:eastAsia="fr-FR"/>
        </w:rPr>
        <w:drawing>
          <wp:inline distT="0" distB="0" distL="0" distR="0" wp14:anchorId="60A5DCC5" wp14:editId="56134D47">
            <wp:extent cx="6124575" cy="1137920"/>
            <wp:effectExtent l="0" t="0" r="9525" b="5080"/>
            <wp:docPr id="1" name="Image 1" descr="logo-CCFD-dev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CFD-devi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4575" cy="1137920"/>
                    </a:xfrm>
                    <a:prstGeom prst="rect">
                      <a:avLst/>
                    </a:prstGeom>
                    <a:noFill/>
                    <a:ln>
                      <a:noFill/>
                    </a:ln>
                  </pic:spPr>
                </pic:pic>
              </a:graphicData>
            </a:graphic>
          </wp:inline>
        </w:drawing>
      </w:r>
    </w:p>
    <w:p w:rsidR="006B3977" w:rsidRDefault="006B3977" w:rsidP="00935463">
      <w:pPr>
        <w:autoSpaceDE w:val="0"/>
        <w:autoSpaceDN w:val="0"/>
        <w:adjustRightInd w:val="0"/>
        <w:spacing w:line="276" w:lineRule="auto"/>
        <w:jc w:val="center"/>
        <w:rPr>
          <w:rFonts w:eastAsia="Times New Roman" w:cs="Titillium-Regular"/>
          <w:sz w:val="24"/>
          <w:szCs w:val="24"/>
          <w:lang w:eastAsia="fr-FR"/>
        </w:rPr>
      </w:pPr>
    </w:p>
    <w:p w:rsidR="00935463" w:rsidRPr="00A47365" w:rsidRDefault="00935463" w:rsidP="00A47365">
      <w:pPr>
        <w:autoSpaceDE w:val="0"/>
        <w:autoSpaceDN w:val="0"/>
        <w:adjustRightInd w:val="0"/>
        <w:spacing w:line="276" w:lineRule="auto"/>
        <w:jc w:val="both"/>
        <w:rPr>
          <w:rFonts w:ascii="Arial" w:eastAsia="Times New Roman" w:hAnsi="Arial" w:cs="Arial"/>
          <w:sz w:val="32"/>
          <w:szCs w:val="32"/>
          <w:lang w:eastAsia="fr-FR"/>
        </w:rPr>
      </w:pPr>
      <w:r w:rsidRPr="00935463">
        <w:rPr>
          <w:rFonts w:ascii="Arial" w:eastAsia="Calibri" w:hAnsi="Arial" w:cs="Arial"/>
          <w:b/>
          <w:sz w:val="32"/>
          <w:szCs w:val="32"/>
          <w:lang w:eastAsia="fr-FR"/>
        </w:rPr>
        <w:t xml:space="preserve">Communiqué de presse </w:t>
      </w:r>
      <w:r w:rsidRPr="00935463">
        <w:rPr>
          <w:rFonts w:ascii="Arial" w:eastAsia="Calibri" w:hAnsi="Arial" w:cs="Arial"/>
          <w:sz w:val="32"/>
          <w:szCs w:val="32"/>
          <w:lang w:eastAsia="fr-FR"/>
        </w:rPr>
        <w:tab/>
      </w:r>
    </w:p>
    <w:p w:rsidR="00935463" w:rsidRPr="00935463" w:rsidRDefault="00935463" w:rsidP="00A47365">
      <w:pPr>
        <w:autoSpaceDE w:val="0"/>
        <w:autoSpaceDN w:val="0"/>
        <w:adjustRightInd w:val="0"/>
        <w:spacing w:before="240" w:after="240" w:line="276" w:lineRule="auto"/>
        <w:jc w:val="both"/>
        <w:outlineLvl w:val="0"/>
        <w:rPr>
          <w:rFonts w:ascii="Arial" w:eastAsia="Calibri" w:hAnsi="Arial" w:cs="Arial"/>
          <w:b/>
          <w:sz w:val="24"/>
          <w:szCs w:val="28"/>
          <w:lang w:eastAsia="fr-FR"/>
        </w:rPr>
      </w:pPr>
      <w:r w:rsidRPr="00935463">
        <w:rPr>
          <w:rFonts w:ascii="Arial" w:eastAsia="Calibri" w:hAnsi="Arial" w:cs="Arial"/>
          <w:szCs w:val="24"/>
          <w:lang w:eastAsia="fr-FR"/>
        </w:rPr>
        <w:t>Date</w:t>
      </w:r>
      <w:r w:rsidRPr="00935463">
        <w:rPr>
          <w:rFonts w:ascii="Arial" w:eastAsia="Calibri" w:hAnsi="Arial" w:cs="Arial"/>
          <w:szCs w:val="24"/>
          <w:lang w:eastAsia="fr-FR"/>
        </w:rPr>
        <w:tab/>
      </w:r>
      <w:r w:rsidRPr="00935463">
        <w:rPr>
          <w:rFonts w:ascii="Arial" w:eastAsia="Calibri" w:hAnsi="Arial" w:cs="Arial"/>
          <w:szCs w:val="24"/>
          <w:lang w:eastAsia="fr-FR"/>
        </w:rPr>
        <w:tab/>
      </w:r>
      <w:r w:rsidRPr="00935463">
        <w:rPr>
          <w:rFonts w:ascii="Arial" w:eastAsia="Calibri" w:hAnsi="Arial" w:cs="Arial"/>
          <w:szCs w:val="24"/>
          <w:lang w:eastAsia="fr-FR"/>
        </w:rPr>
        <w:tab/>
      </w:r>
      <w:r w:rsidRPr="00935463">
        <w:rPr>
          <w:rFonts w:ascii="Arial" w:eastAsia="Calibri" w:hAnsi="Arial" w:cs="Arial"/>
          <w:szCs w:val="24"/>
          <w:lang w:eastAsia="fr-FR"/>
        </w:rPr>
        <w:tab/>
      </w:r>
      <w:r w:rsidRPr="00935463">
        <w:rPr>
          <w:rFonts w:ascii="Arial" w:eastAsia="Calibri" w:hAnsi="Arial" w:cs="Arial"/>
          <w:szCs w:val="24"/>
          <w:lang w:eastAsia="fr-FR"/>
        </w:rPr>
        <w:tab/>
      </w:r>
      <w:r w:rsidRPr="00935463">
        <w:rPr>
          <w:rFonts w:ascii="Arial" w:eastAsia="Calibri" w:hAnsi="Arial" w:cs="Arial"/>
          <w:szCs w:val="24"/>
          <w:lang w:eastAsia="fr-FR"/>
        </w:rPr>
        <w:tab/>
      </w:r>
      <w:r w:rsidRPr="00935463">
        <w:rPr>
          <w:rFonts w:ascii="Arial" w:eastAsia="Calibri" w:hAnsi="Arial" w:cs="Arial"/>
          <w:szCs w:val="24"/>
          <w:lang w:eastAsia="fr-FR"/>
        </w:rPr>
        <w:tab/>
      </w:r>
      <w:r w:rsidRPr="00935463">
        <w:rPr>
          <w:rFonts w:ascii="Arial" w:eastAsia="Calibri" w:hAnsi="Arial" w:cs="Arial"/>
          <w:szCs w:val="24"/>
          <w:lang w:eastAsia="fr-FR"/>
        </w:rPr>
        <w:tab/>
      </w:r>
      <w:r w:rsidRPr="00935463">
        <w:rPr>
          <w:rFonts w:ascii="Arial" w:eastAsia="Calibri" w:hAnsi="Arial" w:cs="Arial"/>
          <w:szCs w:val="24"/>
          <w:lang w:eastAsia="fr-FR"/>
        </w:rPr>
        <w:tab/>
        <w:t xml:space="preserve"> </w:t>
      </w:r>
    </w:p>
    <w:p w:rsidR="00935463" w:rsidRPr="00935463" w:rsidRDefault="00935463" w:rsidP="00A47365">
      <w:pPr>
        <w:spacing w:line="276" w:lineRule="auto"/>
        <w:jc w:val="both"/>
        <w:rPr>
          <w:rFonts w:ascii="Arial" w:eastAsia="SimSun" w:hAnsi="Arial" w:cs="Arial"/>
          <w:b/>
          <w:bCs/>
          <w:spacing w:val="-4"/>
          <w:sz w:val="36"/>
          <w:szCs w:val="36"/>
          <w:lang w:eastAsia="zh-CN"/>
        </w:rPr>
      </w:pPr>
      <w:r w:rsidRPr="00935463">
        <w:rPr>
          <w:rFonts w:ascii="Arial" w:eastAsia="SimSun" w:hAnsi="Arial" w:cs="Arial"/>
          <w:b/>
          <w:bCs/>
          <w:spacing w:val="-4"/>
          <w:sz w:val="36"/>
          <w:szCs w:val="36"/>
          <w:lang w:eastAsia="zh-CN"/>
        </w:rPr>
        <w:t>Carême 2019</w:t>
      </w:r>
    </w:p>
    <w:p w:rsidR="00935463" w:rsidRPr="00935463" w:rsidRDefault="00935463" w:rsidP="00A47365">
      <w:pPr>
        <w:spacing w:line="276" w:lineRule="auto"/>
        <w:jc w:val="both"/>
        <w:rPr>
          <w:rFonts w:ascii="Arial" w:eastAsia="SimSun" w:hAnsi="Arial" w:cs="Arial"/>
          <w:b/>
          <w:bCs/>
          <w:spacing w:val="-4"/>
          <w:sz w:val="32"/>
          <w:szCs w:val="32"/>
          <w:lang w:eastAsia="zh-CN"/>
        </w:rPr>
      </w:pPr>
      <w:r w:rsidRPr="00935463">
        <w:rPr>
          <w:rFonts w:ascii="Arial" w:eastAsia="SimSun" w:hAnsi="Arial" w:cs="Arial"/>
          <w:b/>
          <w:bCs/>
          <w:spacing w:val="-4"/>
          <w:sz w:val="32"/>
          <w:szCs w:val="32"/>
          <w:lang w:eastAsia="zh-CN"/>
        </w:rPr>
        <w:t>Le CCFD-Terre Solidaire appelle à la solidarité internationale et invite chacun à être la force du changement !</w:t>
      </w:r>
    </w:p>
    <w:p w:rsidR="00935463" w:rsidRPr="00935463" w:rsidRDefault="00935463" w:rsidP="00A47365">
      <w:pPr>
        <w:spacing w:line="276" w:lineRule="auto"/>
        <w:jc w:val="both"/>
        <w:rPr>
          <w:rFonts w:ascii="Arial" w:eastAsia="SimSun" w:hAnsi="Arial" w:cs="Arial"/>
          <w:bCs/>
          <w:spacing w:val="-4"/>
          <w:sz w:val="24"/>
          <w:szCs w:val="24"/>
          <w:lang w:eastAsia="zh-CN"/>
        </w:rPr>
      </w:pPr>
    </w:p>
    <w:p w:rsidR="00935463" w:rsidRPr="00A47365" w:rsidRDefault="00935463" w:rsidP="00A47365">
      <w:pPr>
        <w:autoSpaceDE w:val="0"/>
        <w:autoSpaceDN w:val="0"/>
        <w:adjustRightInd w:val="0"/>
        <w:jc w:val="both"/>
        <w:rPr>
          <w:rFonts w:ascii="Arial" w:eastAsia="Calibri" w:hAnsi="Arial" w:cs="Arial"/>
          <w:color w:val="000000"/>
          <w:sz w:val="24"/>
          <w:szCs w:val="24"/>
          <w:lang w:eastAsia="fr-FR"/>
        </w:rPr>
      </w:pPr>
      <w:r w:rsidRPr="00A47365">
        <w:rPr>
          <w:rFonts w:ascii="Arial" w:eastAsia="Calibri" w:hAnsi="Arial" w:cs="Arial"/>
          <w:color w:val="000000"/>
          <w:sz w:val="24"/>
          <w:szCs w:val="24"/>
          <w:lang w:eastAsia="fr-FR"/>
        </w:rPr>
        <w:t xml:space="preserve">Acteur historique du changement dans plus de 60 pays, le CCFD-Terre Solidaire agit contre toutes les formes d’injustices. L’association œuvre pour que chacun voie ses droits fondamentaux respectés : manger à sa faim, vivre dignement de son travail, habiter dans un environnement sain, choisir là où construire sa vie. </w:t>
      </w:r>
      <w:r w:rsidRPr="00A47365">
        <w:rPr>
          <w:rFonts w:ascii="Arial" w:eastAsia="Calibri" w:hAnsi="Arial" w:cs="Arial"/>
          <w:b/>
          <w:bCs/>
          <w:color w:val="000000"/>
          <w:sz w:val="24"/>
          <w:szCs w:val="24"/>
          <w:lang w:eastAsia="fr-FR"/>
        </w:rPr>
        <w:t>Un monde plus juste et plus fraternel est déjà en action, car chacun porte en lui une force de changement.</w:t>
      </w:r>
    </w:p>
    <w:p w:rsidR="00935463" w:rsidRPr="00A47365" w:rsidRDefault="00935463" w:rsidP="00A47365">
      <w:pPr>
        <w:jc w:val="both"/>
        <w:rPr>
          <w:rFonts w:ascii="Arial" w:eastAsia="Calibri" w:hAnsi="Arial" w:cs="Arial"/>
          <w:color w:val="000000"/>
          <w:sz w:val="24"/>
          <w:szCs w:val="24"/>
          <w:lang w:eastAsia="fr-FR"/>
        </w:rPr>
      </w:pPr>
      <w:r w:rsidRPr="00A47365">
        <w:rPr>
          <w:rFonts w:ascii="Arial" w:eastAsia="Calibri" w:hAnsi="Arial" w:cs="Arial"/>
          <w:color w:val="000000"/>
          <w:sz w:val="24"/>
          <w:szCs w:val="24"/>
          <w:lang w:eastAsia="fr-FR"/>
        </w:rPr>
        <w:t>Cet engagement pour plus de justice et de solidarité prend racine dans la pensée sociale de l’Église. Par l’action individuelle et collective, l’association propose et soutient des solutions politiques et de terrain.</w:t>
      </w:r>
    </w:p>
    <w:p w:rsidR="00935463" w:rsidRPr="00935463" w:rsidRDefault="00935463" w:rsidP="00A47365">
      <w:pPr>
        <w:jc w:val="both"/>
        <w:rPr>
          <w:rFonts w:ascii="Arial" w:eastAsia="Times New Roman" w:hAnsi="Arial" w:cs="Arial"/>
          <w:sz w:val="24"/>
          <w:szCs w:val="24"/>
          <w:lang w:eastAsia="fr-FR"/>
        </w:rPr>
      </w:pPr>
    </w:p>
    <w:p w:rsidR="00935463" w:rsidRDefault="00A47365" w:rsidP="00A47365">
      <w:pPr>
        <w:jc w:val="both"/>
        <w:rPr>
          <w:rFonts w:ascii="Arial" w:eastAsia="Times New Roman" w:hAnsi="Arial" w:cs="Arial"/>
          <w:sz w:val="24"/>
          <w:szCs w:val="24"/>
          <w:lang w:eastAsia="fr-FR"/>
        </w:rPr>
      </w:pPr>
      <w:r>
        <w:rPr>
          <w:rFonts w:ascii="Arial" w:eastAsia="Times New Roman" w:hAnsi="Arial" w:cs="Arial"/>
          <w:sz w:val="24"/>
          <w:szCs w:val="24"/>
          <w:lang w:eastAsia="fr-FR"/>
        </w:rPr>
        <w:t>Au début des années 6</w:t>
      </w:r>
      <w:r w:rsidR="000E2A68">
        <w:rPr>
          <w:rFonts w:ascii="Arial" w:eastAsia="Times New Roman" w:hAnsi="Arial" w:cs="Arial"/>
          <w:sz w:val="24"/>
          <w:szCs w:val="24"/>
          <w:lang w:eastAsia="fr-FR"/>
        </w:rPr>
        <w:t>0</w:t>
      </w:r>
      <w:r>
        <w:rPr>
          <w:rFonts w:ascii="Arial" w:eastAsia="Times New Roman" w:hAnsi="Arial" w:cs="Arial"/>
          <w:sz w:val="24"/>
          <w:szCs w:val="24"/>
          <w:lang w:eastAsia="fr-FR"/>
        </w:rPr>
        <w:t>, r</w:t>
      </w:r>
      <w:r w:rsidR="00935463" w:rsidRPr="00935463">
        <w:rPr>
          <w:rFonts w:ascii="Arial" w:eastAsia="Times New Roman" w:hAnsi="Arial" w:cs="Arial"/>
          <w:sz w:val="24"/>
          <w:szCs w:val="24"/>
          <w:lang w:eastAsia="fr-FR"/>
        </w:rPr>
        <w:t>épondant à l’appel du pape Saint Jean XXIII, les évêques de France ont confié la mission au CCFD-Terre Solidaire d’organiser l’action d</w:t>
      </w:r>
      <w:bookmarkStart w:id="0" w:name="_GoBack"/>
      <w:bookmarkEnd w:id="0"/>
      <w:r w:rsidR="00935463" w:rsidRPr="00935463">
        <w:rPr>
          <w:rFonts w:ascii="Arial" w:eastAsia="Times New Roman" w:hAnsi="Arial" w:cs="Arial"/>
          <w:sz w:val="24"/>
          <w:szCs w:val="24"/>
          <w:lang w:eastAsia="fr-FR"/>
        </w:rPr>
        <w:t>e solidarité internationale en appelant les chrétiens au partage pendant la période de Carême, notamment lors de la collecte du 5e dimanche.</w:t>
      </w:r>
    </w:p>
    <w:p w:rsidR="00537914" w:rsidRPr="00935463" w:rsidRDefault="00537914" w:rsidP="00A47365">
      <w:pPr>
        <w:jc w:val="both"/>
        <w:rPr>
          <w:rFonts w:ascii="Arial" w:eastAsia="Calibri" w:hAnsi="Arial" w:cs="Arial"/>
          <w:sz w:val="24"/>
          <w:szCs w:val="24"/>
        </w:rPr>
      </w:pPr>
    </w:p>
    <w:p w:rsidR="00935463" w:rsidRPr="00935463" w:rsidRDefault="00935463" w:rsidP="00A47365">
      <w:pPr>
        <w:autoSpaceDE w:val="0"/>
        <w:autoSpaceDN w:val="0"/>
        <w:adjustRightInd w:val="0"/>
        <w:jc w:val="both"/>
        <w:rPr>
          <w:rFonts w:ascii="Arial" w:eastAsia="Times New Roman" w:hAnsi="Arial" w:cs="Arial"/>
          <w:sz w:val="24"/>
          <w:szCs w:val="24"/>
          <w:lang w:eastAsia="fr-FR"/>
        </w:rPr>
      </w:pPr>
      <w:r w:rsidRPr="00935463">
        <w:rPr>
          <w:rFonts w:ascii="Arial" w:eastAsia="Times New Roman" w:hAnsi="Arial" w:cs="Arial"/>
          <w:b/>
          <w:sz w:val="24"/>
          <w:szCs w:val="24"/>
          <w:lang w:eastAsia="fr-FR"/>
        </w:rPr>
        <w:t xml:space="preserve">C’est dans cet esprit que le CCFD-Terre Solidaire lance chaque année à l’occasion du Carême, une importante campagne de sensibilisation, d’information, de mobilisation et d’appel au partage. </w:t>
      </w:r>
      <w:r w:rsidRPr="00935463">
        <w:rPr>
          <w:rFonts w:ascii="Arial" w:eastAsia="Times New Roman" w:hAnsi="Arial" w:cs="Arial"/>
          <w:sz w:val="24"/>
          <w:szCs w:val="24"/>
          <w:lang w:eastAsia="fr-FR"/>
        </w:rPr>
        <w:t xml:space="preserve">Une démarche de Carême enracinée dans la foi et ouverte sur les grands enjeux de nos sociétés. </w:t>
      </w:r>
    </w:p>
    <w:p w:rsidR="00935463" w:rsidRPr="00935463" w:rsidRDefault="00935463" w:rsidP="00A47365">
      <w:pPr>
        <w:autoSpaceDE w:val="0"/>
        <w:autoSpaceDN w:val="0"/>
        <w:adjustRightInd w:val="0"/>
        <w:jc w:val="both"/>
        <w:rPr>
          <w:rFonts w:ascii="Arial" w:eastAsia="Times New Roman" w:hAnsi="Arial" w:cs="Arial"/>
          <w:b/>
          <w:sz w:val="24"/>
          <w:szCs w:val="24"/>
          <w:lang w:eastAsia="fr-FR"/>
        </w:rPr>
      </w:pPr>
    </w:p>
    <w:p w:rsidR="00935463" w:rsidRPr="00935463" w:rsidRDefault="00935463" w:rsidP="00A47365">
      <w:pPr>
        <w:autoSpaceDE w:val="0"/>
        <w:autoSpaceDN w:val="0"/>
        <w:adjustRightInd w:val="0"/>
        <w:jc w:val="both"/>
        <w:rPr>
          <w:rFonts w:ascii="Arial" w:eastAsia="SimSun" w:hAnsi="Arial" w:cs="Arial"/>
          <w:sz w:val="24"/>
          <w:szCs w:val="24"/>
          <w:lang w:eastAsia="zh-CN"/>
        </w:rPr>
      </w:pPr>
      <w:r w:rsidRPr="00935463">
        <w:rPr>
          <w:rFonts w:ascii="Arial" w:eastAsia="SimSun" w:hAnsi="Arial" w:cs="Arial"/>
          <w:b/>
          <w:sz w:val="24"/>
          <w:szCs w:val="24"/>
          <w:lang w:eastAsia="zh-CN"/>
        </w:rPr>
        <w:t>Des outils d’animation pour sensibiliser à la solidarité internationale et des éléments de réflexion spirituelle</w:t>
      </w:r>
      <w:r w:rsidRPr="00935463">
        <w:rPr>
          <w:rFonts w:ascii="Arial" w:eastAsia="SimSun" w:hAnsi="Arial" w:cs="Arial"/>
          <w:sz w:val="24"/>
          <w:szCs w:val="24"/>
          <w:lang w:eastAsia="zh-CN"/>
        </w:rPr>
        <w:t xml:space="preserve"> sont ainsi publiés et proposés aux paroisses et communautés chrétiennes. </w:t>
      </w:r>
      <w:hyperlink r:id="rId9" w:history="1">
        <w:r w:rsidRPr="00935463">
          <w:rPr>
            <w:rFonts w:ascii="Arial" w:eastAsia="SimSun" w:hAnsi="Arial" w:cs="Arial"/>
            <w:color w:val="0000FF"/>
            <w:sz w:val="24"/>
            <w:szCs w:val="24"/>
            <w:u w:val="single"/>
            <w:lang w:eastAsia="zh-CN"/>
          </w:rPr>
          <w:t>https://ccfd-terresolidaire.org/mob/action-et-spiritualite/vivrelecareme2019/</w:t>
        </w:r>
      </w:hyperlink>
    </w:p>
    <w:p w:rsidR="00935463" w:rsidRPr="00A47365" w:rsidRDefault="00935463" w:rsidP="00A47365">
      <w:pPr>
        <w:autoSpaceDE w:val="0"/>
        <w:autoSpaceDN w:val="0"/>
        <w:adjustRightInd w:val="0"/>
        <w:spacing w:line="276" w:lineRule="auto"/>
        <w:jc w:val="both"/>
        <w:rPr>
          <w:rFonts w:ascii="Arial" w:eastAsia="Times New Roman" w:hAnsi="Arial" w:cs="Arial"/>
          <w:sz w:val="24"/>
          <w:szCs w:val="24"/>
          <w:lang w:eastAsia="fr-FR"/>
        </w:rPr>
      </w:pPr>
    </w:p>
    <w:p w:rsidR="00A47365" w:rsidRPr="00A47365" w:rsidRDefault="00A47365" w:rsidP="00A47365">
      <w:pPr>
        <w:autoSpaceDE w:val="0"/>
        <w:autoSpaceDN w:val="0"/>
        <w:adjustRightInd w:val="0"/>
        <w:jc w:val="both"/>
        <w:rPr>
          <w:rFonts w:ascii="Arial" w:eastAsia="Times New Roman" w:hAnsi="Arial" w:cs="Arial"/>
          <w:sz w:val="24"/>
          <w:szCs w:val="24"/>
          <w:lang w:eastAsia="fr-FR"/>
        </w:rPr>
      </w:pPr>
      <w:r w:rsidRPr="00A47365">
        <w:rPr>
          <w:rFonts w:ascii="Arial" w:eastAsia="SimSun" w:hAnsi="Arial" w:cs="Arial"/>
          <w:b/>
          <w:sz w:val="24"/>
          <w:szCs w:val="24"/>
          <w:lang w:eastAsia="zh-CN"/>
        </w:rPr>
        <w:t>Une vingtaine de représentants des organisations partenaires internationales</w:t>
      </w:r>
      <w:r w:rsidRPr="00A47365">
        <w:rPr>
          <w:rFonts w:ascii="Arial" w:eastAsia="SimSun" w:hAnsi="Arial" w:cs="Arial"/>
          <w:sz w:val="24"/>
          <w:szCs w:val="24"/>
          <w:lang w:eastAsia="zh-CN"/>
        </w:rPr>
        <w:t xml:space="preserve"> soutenues par le CCFD-Terre Solidaire seront en visite en France </w:t>
      </w:r>
      <w:r w:rsidRPr="00A47365">
        <w:rPr>
          <w:rFonts w:ascii="Arial" w:eastAsia="SimSun" w:hAnsi="Arial" w:cs="Arial"/>
          <w:b/>
          <w:sz w:val="24"/>
          <w:szCs w:val="24"/>
          <w:lang w:eastAsia="zh-CN"/>
        </w:rPr>
        <w:t xml:space="preserve">du 20 mars au 8 avril 2019, </w:t>
      </w:r>
      <w:r w:rsidRPr="00A47365">
        <w:rPr>
          <w:rFonts w:ascii="Arial" w:eastAsia="SimSun" w:hAnsi="Arial" w:cs="Arial"/>
          <w:sz w:val="24"/>
          <w:szCs w:val="24"/>
          <w:lang w:eastAsia="zh-CN"/>
        </w:rPr>
        <w:t xml:space="preserve">pour témoigner des actions menées dans leurs pays. </w:t>
      </w:r>
    </w:p>
    <w:p w:rsidR="00A47365" w:rsidRPr="00A47365" w:rsidRDefault="00A47365" w:rsidP="00A47365">
      <w:pPr>
        <w:autoSpaceDE w:val="0"/>
        <w:autoSpaceDN w:val="0"/>
        <w:adjustRightInd w:val="0"/>
        <w:jc w:val="both"/>
        <w:rPr>
          <w:rFonts w:ascii="Arial" w:eastAsia="Times New Roman" w:hAnsi="Arial" w:cs="Arial"/>
          <w:b/>
          <w:sz w:val="24"/>
          <w:szCs w:val="24"/>
          <w:lang w:eastAsia="fr-FR"/>
        </w:rPr>
      </w:pPr>
    </w:p>
    <w:p w:rsidR="00A47365" w:rsidRDefault="00A47365" w:rsidP="00A47365">
      <w:pPr>
        <w:autoSpaceDE w:val="0"/>
        <w:autoSpaceDN w:val="0"/>
        <w:adjustRightInd w:val="0"/>
        <w:jc w:val="both"/>
        <w:rPr>
          <w:rFonts w:ascii="Arial" w:eastAsia="Times New Roman" w:hAnsi="Arial" w:cs="Arial"/>
          <w:b/>
          <w:sz w:val="24"/>
          <w:szCs w:val="24"/>
          <w:lang w:eastAsia="fr-FR"/>
        </w:rPr>
      </w:pPr>
      <w:r w:rsidRPr="00A47365">
        <w:rPr>
          <w:rFonts w:ascii="Arial" w:eastAsia="Times New Roman" w:hAnsi="Arial" w:cs="Arial"/>
          <w:b/>
          <w:sz w:val="24"/>
          <w:szCs w:val="24"/>
          <w:lang w:eastAsia="fr-FR"/>
        </w:rPr>
        <w:t>Le 7 avril à l’occasion du 5</w:t>
      </w:r>
      <w:r w:rsidRPr="00A47365">
        <w:rPr>
          <w:rFonts w:ascii="Arial" w:eastAsia="Times New Roman" w:hAnsi="Arial" w:cs="Arial"/>
          <w:b/>
          <w:sz w:val="24"/>
          <w:szCs w:val="24"/>
          <w:vertAlign w:val="superscript"/>
          <w:lang w:eastAsia="fr-FR"/>
        </w:rPr>
        <w:t>ème</w:t>
      </w:r>
      <w:r w:rsidRPr="00A47365">
        <w:rPr>
          <w:rFonts w:ascii="Arial" w:eastAsia="Times New Roman" w:hAnsi="Arial" w:cs="Arial"/>
          <w:b/>
          <w:sz w:val="24"/>
          <w:szCs w:val="24"/>
          <w:lang w:eastAsia="fr-FR"/>
        </w:rPr>
        <w:t xml:space="preserve"> dimanche de Carême, une collecte de don sera organisée dans les églises de France.</w:t>
      </w:r>
    </w:p>
    <w:p w:rsidR="000E2A68" w:rsidRPr="00A47365" w:rsidRDefault="000E2A68" w:rsidP="000E2A68">
      <w:pPr>
        <w:autoSpaceDE w:val="0"/>
        <w:autoSpaceDN w:val="0"/>
        <w:adjustRightInd w:val="0"/>
        <w:ind w:left="142"/>
        <w:jc w:val="both"/>
        <w:rPr>
          <w:rFonts w:ascii="Arial" w:eastAsia="Times New Roman" w:hAnsi="Arial" w:cs="Arial"/>
          <w:b/>
          <w:sz w:val="24"/>
          <w:szCs w:val="24"/>
          <w:lang w:eastAsia="fr-FR"/>
        </w:rPr>
      </w:pPr>
    </w:p>
    <w:p w:rsidR="00A47365" w:rsidRPr="00A47365" w:rsidRDefault="00A47365" w:rsidP="00A47365">
      <w:pPr>
        <w:autoSpaceDE w:val="0"/>
        <w:autoSpaceDN w:val="0"/>
        <w:adjustRightInd w:val="0"/>
        <w:spacing w:line="276" w:lineRule="auto"/>
        <w:jc w:val="both"/>
        <w:rPr>
          <w:rFonts w:ascii="Arial" w:eastAsia="Times New Roman" w:hAnsi="Arial" w:cs="Arial"/>
          <w:sz w:val="24"/>
          <w:szCs w:val="24"/>
          <w:lang w:eastAsia="fr-FR"/>
        </w:rPr>
      </w:pPr>
      <w:r w:rsidRPr="00A47365">
        <w:rPr>
          <w:rFonts w:ascii="Arial" w:eastAsia="Times New Roman" w:hAnsi="Arial" w:cs="Arial"/>
          <w:b/>
          <w:sz w:val="24"/>
          <w:szCs w:val="24"/>
          <w:lang w:eastAsia="fr-FR"/>
        </w:rPr>
        <w:t xml:space="preserve">Durant 40 jours, partout en France, </w:t>
      </w:r>
      <w:r w:rsidRPr="00A47365">
        <w:rPr>
          <w:rFonts w:ascii="Arial" w:eastAsia="Times New Roman" w:hAnsi="Arial" w:cs="Arial"/>
          <w:sz w:val="24"/>
          <w:szCs w:val="24"/>
          <w:lang w:eastAsia="fr-FR"/>
        </w:rPr>
        <w:t>l’ensemble des acteurs du CCFD-Terre Solidaire, qu’ils soient bénévoles, donateurs, représentants des organisations partenaires du monde entier ou salariés,  seront mobilisés pour proposer à toutes et tous de s’ouvrir à l’autre et d’agir pour un changement positif et durable.</w:t>
      </w:r>
    </w:p>
    <w:p w:rsidR="002626D7" w:rsidRPr="00A47365" w:rsidRDefault="002626D7" w:rsidP="00A47365">
      <w:pPr>
        <w:autoSpaceDE w:val="0"/>
        <w:autoSpaceDN w:val="0"/>
        <w:adjustRightInd w:val="0"/>
        <w:spacing w:line="276" w:lineRule="auto"/>
        <w:jc w:val="both"/>
        <w:rPr>
          <w:rFonts w:ascii="Arial" w:eastAsia="Times New Roman" w:hAnsi="Arial" w:cs="Arial"/>
          <w:sz w:val="24"/>
          <w:szCs w:val="24"/>
          <w:lang w:eastAsia="fr-FR"/>
        </w:rPr>
      </w:pPr>
    </w:p>
    <w:p w:rsidR="00A04DAC" w:rsidRPr="00A47365" w:rsidRDefault="00A04DAC" w:rsidP="00A47365">
      <w:pPr>
        <w:autoSpaceDE w:val="0"/>
        <w:autoSpaceDN w:val="0"/>
        <w:adjustRightInd w:val="0"/>
        <w:spacing w:line="276" w:lineRule="auto"/>
        <w:jc w:val="both"/>
        <w:rPr>
          <w:rFonts w:ascii="Arial" w:eastAsia="Times New Roman" w:hAnsi="Arial" w:cs="Arial"/>
          <w:b/>
          <w:sz w:val="24"/>
          <w:szCs w:val="24"/>
          <w:lang w:eastAsia="fr-FR"/>
        </w:rPr>
      </w:pPr>
    </w:p>
    <w:p w:rsidR="00DC73AD" w:rsidRPr="00A47365" w:rsidRDefault="00DC73AD" w:rsidP="00A47365">
      <w:pPr>
        <w:autoSpaceDE w:val="0"/>
        <w:autoSpaceDN w:val="0"/>
        <w:adjustRightInd w:val="0"/>
        <w:spacing w:line="276" w:lineRule="auto"/>
        <w:jc w:val="both"/>
        <w:rPr>
          <w:rFonts w:ascii="Arial" w:eastAsia="Times New Roman" w:hAnsi="Arial" w:cs="Arial"/>
          <w:b/>
          <w:sz w:val="24"/>
          <w:szCs w:val="24"/>
          <w:lang w:eastAsia="fr-FR"/>
        </w:rPr>
      </w:pPr>
    </w:p>
    <w:p w:rsidR="0027027E" w:rsidRPr="000E2A68" w:rsidRDefault="0027027E" w:rsidP="00812307">
      <w:pPr>
        <w:autoSpaceDE w:val="0"/>
        <w:autoSpaceDN w:val="0"/>
        <w:adjustRightInd w:val="0"/>
        <w:spacing w:line="276" w:lineRule="auto"/>
        <w:rPr>
          <w:rFonts w:ascii="Arial" w:eastAsia="Times New Roman" w:hAnsi="Arial" w:cs="Arial"/>
          <w:b/>
          <w:sz w:val="24"/>
          <w:szCs w:val="24"/>
          <w:lang w:eastAsia="fr-FR"/>
        </w:rPr>
      </w:pPr>
    </w:p>
    <w:p w:rsidR="000E2A68" w:rsidRPr="000E2A68" w:rsidRDefault="000E2A68" w:rsidP="000E2A68">
      <w:pPr>
        <w:autoSpaceDE w:val="0"/>
        <w:autoSpaceDN w:val="0"/>
        <w:adjustRightInd w:val="0"/>
        <w:jc w:val="both"/>
        <w:rPr>
          <w:rFonts w:ascii="Arial" w:eastAsia="Times New Roman" w:hAnsi="Arial" w:cs="Arial"/>
          <w:b/>
          <w:sz w:val="24"/>
          <w:szCs w:val="24"/>
          <w:lang w:eastAsia="fr-FR"/>
        </w:rPr>
      </w:pPr>
      <w:r w:rsidRPr="000E2A68">
        <w:rPr>
          <w:rFonts w:ascii="Arial" w:eastAsia="Times New Roman" w:hAnsi="Arial" w:cs="Arial"/>
          <w:b/>
          <w:sz w:val="24"/>
          <w:szCs w:val="24"/>
          <w:lang w:eastAsia="fr-FR"/>
        </w:rPr>
        <w:t xml:space="preserve">Agenda des événements dans votre région </w:t>
      </w:r>
    </w:p>
    <w:p w:rsidR="000E2A68" w:rsidRPr="000E2A68" w:rsidRDefault="000E2A68" w:rsidP="000E2A68">
      <w:pPr>
        <w:autoSpaceDE w:val="0"/>
        <w:autoSpaceDN w:val="0"/>
        <w:adjustRightInd w:val="0"/>
        <w:jc w:val="both"/>
        <w:rPr>
          <w:rFonts w:ascii="Arial" w:eastAsia="Times New Roman" w:hAnsi="Arial" w:cs="Arial"/>
          <w:b/>
          <w:sz w:val="24"/>
          <w:szCs w:val="24"/>
          <w:lang w:eastAsia="fr-FR"/>
        </w:rPr>
      </w:pPr>
    </w:p>
    <w:p w:rsidR="000E2A68" w:rsidRPr="000E2A68" w:rsidRDefault="000E2A68" w:rsidP="000E2A68">
      <w:pPr>
        <w:autoSpaceDE w:val="0"/>
        <w:autoSpaceDN w:val="0"/>
        <w:adjustRightInd w:val="0"/>
        <w:jc w:val="both"/>
        <w:rPr>
          <w:rFonts w:ascii="Arial" w:eastAsia="Times New Roman" w:hAnsi="Arial" w:cs="Arial"/>
          <w:b/>
          <w:sz w:val="24"/>
          <w:szCs w:val="24"/>
          <w:lang w:eastAsia="fr-FR"/>
        </w:rPr>
      </w:pPr>
      <w:r w:rsidRPr="000E2A68">
        <w:rPr>
          <w:rFonts w:ascii="Arial" w:eastAsia="Times New Roman" w:hAnsi="Arial" w:cs="Arial"/>
          <w:i/>
          <w:sz w:val="24"/>
          <w:szCs w:val="24"/>
          <w:lang w:eastAsia="fr-FR"/>
        </w:rPr>
        <w:t>Emplacement pour que les équipes du réseau puissent ajouter leurs événements</w:t>
      </w:r>
    </w:p>
    <w:p w:rsidR="0027027E" w:rsidRDefault="0027027E" w:rsidP="00812307">
      <w:pPr>
        <w:autoSpaceDE w:val="0"/>
        <w:autoSpaceDN w:val="0"/>
        <w:adjustRightInd w:val="0"/>
        <w:spacing w:line="276" w:lineRule="auto"/>
        <w:rPr>
          <w:rFonts w:eastAsia="Times New Roman" w:cs="Titillium-Regular"/>
          <w:b/>
          <w:sz w:val="24"/>
          <w:szCs w:val="24"/>
          <w:lang w:eastAsia="fr-FR"/>
        </w:rPr>
      </w:pPr>
    </w:p>
    <w:p w:rsidR="0027027E" w:rsidRDefault="0027027E" w:rsidP="00812307">
      <w:pPr>
        <w:autoSpaceDE w:val="0"/>
        <w:autoSpaceDN w:val="0"/>
        <w:adjustRightInd w:val="0"/>
        <w:spacing w:line="276" w:lineRule="auto"/>
        <w:rPr>
          <w:rFonts w:eastAsia="Times New Roman" w:cs="Titillium-Regular"/>
          <w:b/>
          <w:sz w:val="24"/>
          <w:szCs w:val="24"/>
          <w:lang w:eastAsia="fr-FR"/>
        </w:rPr>
      </w:pPr>
    </w:p>
    <w:p w:rsidR="0027027E" w:rsidRDefault="0027027E" w:rsidP="00812307">
      <w:pPr>
        <w:autoSpaceDE w:val="0"/>
        <w:autoSpaceDN w:val="0"/>
        <w:adjustRightInd w:val="0"/>
        <w:spacing w:line="276" w:lineRule="auto"/>
        <w:rPr>
          <w:rFonts w:eastAsia="Times New Roman" w:cs="Titillium-Regular"/>
          <w:b/>
          <w:sz w:val="24"/>
          <w:szCs w:val="24"/>
          <w:lang w:eastAsia="fr-FR"/>
        </w:rPr>
      </w:pPr>
    </w:p>
    <w:p w:rsidR="008876DB" w:rsidRDefault="008876DB" w:rsidP="00667866">
      <w:pPr>
        <w:autoSpaceDE w:val="0"/>
        <w:autoSpaceDN w:val="0"/>
        <w:adjustRightInd w:val="0"/>
        <w:spacing w:line="276" w:lineRule="auto"/>
        <w:rPr>
          <w:rFonts w:eastAsia="Times New Roman" w:cs="Titillium-Regular"/>
          <w:b/>
          <w:sz w:val="24"/>
          <w:szCs w:val="24"/>
          <w:lang w:eastAsia="fr-FR"/>
        </w:rPr>
      </w:pPr>
    </w:p>
    <w:p w:rsidR="008876DB" w:rsidRDefault="008876DB" w:rsidP="00667866">
      <w:pPr>
        <w:autoSpaceDE w:val="0"/>
        <w:autoSpaceDN w:val="0"/>
        <w:adjustRightInd w:val="0"/>
        <w:spacing w:line="276" w:lineRule="auto"/>
        <w:rPr>
          <w:rFonts w:eastAsia="Times New Roman" w:cs="Titillium-Regular"/>
          <w:b/>
          <w:sz w:val="24"/>
          <w:szCs w:val="24"/>
          <w:lang w:eastAsia="fr-FR"/>
        </w:rPr>
      </w:pPr>
    </w:p>
    <w:p w:rsidR="00271A5E" w:rsidRDefault="00271A5E" w:rsidP="00753C05">
      <w:pPr>
        <w:spacing w:line="276" w:lineRule="auto"/>
        <w:jc w:val="both"/>
        <w:rPr>
          <w:rFonts w:ascii="Arial" w:eastAsia="SimSun" w:hAnsi="Arial" w:cs="Times New Roman"/>
          <w:b/>
          <w:bCs/>
          <w:spacing w:val="-4"/>
          <w:sz w:val="24"/>
          <w:szCs w:val="24"/>
          <w:lang w:eastAsia="zh-CN"/>
        </w:rPr>
      </w:pPr>
    </w:p>
    <w:p w:rsidR="00271A5E" w:rsidRDefault="00271A5E" w:rsidP="00753C05">
      <w:pPr>
        <w:spacing w:line="276" w:lineRule="auto"/>
        <w:jc w:val="both"/>
        <w:rPr>
          <w:rFonts w:ascii="Arial" w:eastAsia="SimSun" w:hAnsi="Arial" w:cs="Times New Roman"/>
          <w:b/>
          <w:bCs/>
          <w:spacing w:val="-4"/>
          <w:sz w:val="24"/>
          <w:szCs w:val="24"/>
          <w:lang w:eastAsia="zh-CN"/>
        </w:rPr>
      </w:pPr>
    </w:p>
    <w:p w:rsidR="00271A5E" w:rsidRDefault="00271A5E" w:rsidP="00753C05">
      <w:pPr>
        <w:spacing w:line="276" w:lineRule="auto"/>
        <w:jc w:val="both"/>
        <w:rPr>
          <w:rFonts w:ascii="Arial" w:eastAsia="SimSun" w:hAnsi="Arial" w:cs="Times New Roman"/>
          <w:b/>
          <w:bCs/>
          <w:spacing w:val="-4"/>
          <w:sz w:val="24"/>
          <w:szCs w:val="24"/>
          <w:lang w:eastAsia="zh-CN"/>
        </w:rPr>
      </w:pPr>
    </w:p>
    <w:p w:rsidR="00271A5E" w:rsidRDefault="00271A5E" w:rsidP="00753C05">
      <w:pPr>
        <w:spacing w:line="276" w:lineRule="auto"/>
        <w:jc w:val="both"/>
        <w:rPr>
          <w:rFonts w:ascii="Arial" w:eastAsia="SimSun" w:hAnsi="Arial" w:cs="Times New Roman"/>
          <w:b/>
          <w:bCs/>
          <w:spacing w:val="-4"/>
          <w:sz w:val="24"/>
          <w:szCs w:val="24"/>
          <w:lang w:eastAsia="zh-CN"/>
        </w:rPr>
      </w:pPr>
    </w:p>
    <w:p w:rsidR="00271A5E" w:rsidRDefault="00271A5E" w:rsidP="00753C05">
      <w:pPr>
        <w:spacing w:line="276" w:lineRule="auto"/>
        <w:jc w:val="both"/>
        <w:rPr>
          <w:rFonts w:ascii="Arial" w:eastAsia="SimSun" w:hAnsi="Arial" w:cs="Times New Roman"/>
          <w:b/>
          <w:bCs/>
          <w:spacing w:val="-4"/>
          <w:sz w:val="24"/>
          <w:szCs w:val="24"/>
          <w:lang w:eastAsia="zh-CN"/>
        </w:rPr>
      </w:pPr>
    </w:p>
    <w:p w:rsidR="00271A5E" w:rsidRDefault="00271A5E" w:rsidP="00753C05">
      <w:pPr>
        <w:spacing w:line="276" w:lineRule="auto"/>
        <w:jc w:val="both"/>
        <w:rPr>
          <w:rFonts w:ascii="Arial" w:eastAsia="SimSun" w:hAnsi="Arial" w:cs="Times New Roman"/>
          <w:b/>
          <w:bCs/>
          <w:spacing w:val="-4"/>
          <w:sz w:val="24"/>
          <w:szCs w:val="24"/>
          <w:lang w:eastAsia="zh-CN"/>
        </w:rPr>
      </w:pPr>
    </w:p>
    <w:p w:rsidR="00271A5E" w:rsidRDefault="00271A5E" w:rsidP="00753C05">
      <w:pPr>
        <w:spacing w:line="276" w:lineRule="auto"/>
        <w:jc w:val="both"/>
        <w:rPr>
          <w:rFonts w:ascii="Arial" w:eastAsia="SimSun" w:hAnsi="Arial" w:cs="Times New Roman"/>
          <w:b/>
          <w:bCs/>
          <w:spacing w:val="-4"/>
          <w:sz w:val="24"/>
          <w:szCs w:val="24"/>
          <w:lang w:eastAsia="zh-CN"/>
        </w:rPr>
      </w:pPr>
    </w:p>
    <w:p w:rsidR="000D719C" w:rsidRDefault="000D719C" w:rsidP="00753C05">
      <w:pPr>
        <w:spacing w:line="276" w:lineRule="auto"/>
        <w:jc w:val="both"/>
        <w:rPr>
          <w:rFonts w:ascii="Arial" w:eastAsia="SimSun" w:hAnsi="Arial" w:cs="Times New Roman"/>
          <w:b/>
          <w:bCs/>
          <w:spacing w:val="-4"/>
          <w:sz w:val="24"/>
          <w:szCs w:val="24"/>
          <w:lang w:eastAsia="zh-CN"/>
        </w:rPr>
      </w:pPr>
    </w:p>
    <w:p w:rsidR="000D719C" w:rsidRDefault="000D719C" w:rsidP="00753C05">
      <w:pPr>
        <w:spacing w:line="276" w:lineRule="auto"/>
        <w:jc w:val="both"/>
        <w:rPr>
          <w:rFonts w:ascii="Arial" w:eastAsia="SimSun" w:hAnsi="Arial" w:cs="Times New Roman"/>
          <w:b/>
          <w:bCs/>
          <w:spacing w:val="-4"/>
          <w:sz w:val="24"/>
          <w:szCs w:val="24"/>
          <w:lang w:eastAsia="zh-CN"/>
        </w:rPr>
      </w:pPr>
    </w:p>
    <w:p w:rsidR="000D719C" w:rsidRDefault="000D719C" w:rsidP="00753C05">
      <w:pPr>
        <w:spacing w:line="276" w:lineRule="auto"/>
        <w:jc w:val="both"/>
        <w:rPr>
          <w:rFonts w:ascii="Arial" w:eastAsia="SimSun" w:hAnsi="Arial" w:cs="Times New Roman"/>
          <w:b/>
          <w:bCs/>
          <w:spacing w:val="-4"/>
          <w:sz w:val="24"/>
          <w:szCs w:val="24"/>
          <w:lang w:eastAsia="zh-CN"/>
        </w:rPr>
      </w:pPr>
    </w:p>
    <w:p w:rsidR="000D719C" w:rsidRDefault="000D719C" w:rsidP="00753C05">
      <w:pPr>
        <w:spacing w:line="276" w:lineRule="auto"/>
        <w:jc w:val="both"/>
        <w:rPr>
          <w:rFonts w:ascii="Arial" w:eastAsia="SimSun" w:hAnsi="Arial" w:cs="Times New Roman"/>
          <w:b/>
          <w:bCs/>
          <w:spacing w:val="-4"/>
          <w:sz w:val="24"/>
          <w:szCs w:val="24"/>
          <w:lang w:eastAsia="zh-CN"/>
        </w:rPr>
      </w:pPr>
    </w:p>
    <w:p w:rsidR="000D719C" w:rsidRDefault="000D719C" w:rsidP="00753C05">
      <w:pPr>
        <w:spacing w:line="276" w:lineRule="auto"/>
        <w:jc w:val="both"/>
        <w:rPr>
          <w:rFonts w:ascii="Arial" w:eastAsia="SimSun" w:hAnsi="Arial" w:cs="Times New Roman"/>
          <w:b/>
          <w:bCs/>
          <w:spacing w:val="-4"/>
          <w:sz w:val="24"/>
          <w:szCs w:val="24"/>
          <w:lang w:eastAsia="zh-CN"/>
        </w:rPr>
      </w:pPr>
    </w:p>
    <w:p w:rsidR="000D719C" w:rsidRDefault="000D719C" w:rsidP="00753C05">
      <w:pPr>
        <w:spacing w:line="276" w:lineRule="auto"/>
        <w:jc w:val="both"/>
        <w:rPr>
          <w:rFonts w:ascii="Arial" w:eastAsia="SimSun" w:hAnsi="Arial" w:cs="Times New Roman"/>
          <w:b/>
          <w:bCs/>
          <w:spacing w:val="-4"/>
          <w:sz w:val="24"/>
          <w:szCs w:val="24"/>
          <w:lang w:eastAsia="zh-CN"/>
        </w:rPr>
      </w:pPr>
    </w:p>
    <w:p w:rsidR="000D719C" w:rsidRDefault="000D719C" w:rsidP="00753C05">
      <w:pPr>
        <w:spacing w:line="276" w:lineRule="auto"/>
        <w:jc w:val="both"/>
        <w:rPr>
          <w:rFonts w:ascii="Arial" w:eastAsia="SimSun" w:hAnsi="Arial" w:cs="Times New Roman"/>
          <w:b/>
          <w:bCs/>
          <w:spacing w:val="-4"/>
          <w:sz w:val="24"/>
          <w:szCs w:val="24"/>
          <w:lang w:eastAsia="zh-CN"/>
        </w:rPr>
      </w:pPr>
    </w:p>
    <w:p w:rsidR="000D719C" w:rsidRDefault="000D719C" w:rsidP="00753C05">
      <w:pPr>
        <w:spacing w:line="276" w:lineRule="auto"/>
        <w:jc w:val="both"/>
        <w:rPr>
          <w:rFonts w:ascii="Arial" w:eastAsia="SimSun" w:hAnsi="Arial" w:cs="Times New Roman"/>
          <w:b/>
          <w:bCs/>
          <w:spacing w:val="-4"/>
          <w:sz w:val="24"/>
          <w:szCs w:val="24"/>
          <w:lang w:eastAsia="zh-CN"/>
        </w:rPr>
      </w:pPr>
    </w:p>
    <w:p w:rsidR="000E2A68" w:rsidRDefault="000E2A68" w:rsidP="00753C05">
      <w:pPr>
        <w:spacing w:line="276" w:lineRule="auto"/>
        <w:jc w:val="both"/>
        <w:rPr>
          <w:rFonts w:ascii="Arial" w:eastAsia="SimSun" w:hAnsi="Arial" w:cs="Times New Roman"/>
          <w:b/>
          <w:bCs/>
          <w:spacing w:val="-4"/>
          <w:sz w:val="24"/>
          <w:szCs w:val="24"/>
          <w:lang w:eastAsia="zh-CN"/>
        </w:rPr>
      </w:pPr>
    </w:p>
    <w:p w:rsidR="000E2A68" w:rsidRDefault="000E2A68" w:rsidP="00753C05">
      <w:pPr>
        <w:spacing w:line="276" w:lineRule="auto"/>
        <w:jc w:val="both"/>
        <w:rPr>
          <w:rFonts w:ascii="Arial" w:eastAsia="SimSun" w:hAnsi="Arial" w:cs="Times New Roman"/>
          <w:b/>
          <w:bCs/>
          <w:spacing w:val="-4"/>
          <w:sz w:val="24"/>
          <w:szCs w:val="24"/>
          <w:lang w:eastAsia="zh-CN"/>
        </w:rPr>
      </w:pPr>
    </w:p>
    <w:p w:rsidR="000E2A68" w:rsidRDefault="000E2A68" w:rsidP="00753C05">
      <w:pPr>
        <w:spacing w:line="276" w:lineRule="auto"/>
        <w:jc w:val="both"/>
        <w:rPr>
          <w:rFonts w:ascii="Arial" w:eastAsia="SimSun" w:hAnsi="Arial" w:cs="Times New Roman"/>
          <w:b/>
          <w:bCs/>
          <w:spacing w:val="-4"/>
          <w:sz w:val="24"/>
          <w:szCs w:val="24"/>
          <w:lang w:eastAsia="zh-CN"/>
        </w:rPr>
      </w:pPr>
    </w:p>
    <w:p w:rsidR="000E2A68" w:rsidRDefault="000E2A68" w:rsidP="00753C05">
      <w:pPr>
        <w:spacing w:line="276" w:lineRule="auto"/>
        <w:jc w:val="both"/>
        <w:rPr>
          <w:rFonts w:ascii="Arial" w:eastAsia="SimSun" w:hAnsi="Arial" w:cs="Times New Roman"/>
          <w:b/>
          <w:bCs/>
          <w:spacing w:val="-4"/>
          <w:sz w:val="24"/>
          <w:szCs w:val="24"/>
          <w:lang w:eastAsia="zh-CN"/>
        </w:rPr>
      </w:pPr>
    </w:p>
    <w:p w:rsidR="000E2A68" w:rsidRDefault="000E2A68" w:rsidP="00753C05">
      <w:pPr>
        <w:spacing w:line="276" w:lineRule="auto"/>
        <w:jc w:val="both"/>
        <w:rPr>
          <w:rFonts w:ascii="Arial" w:eastAsia="SimSun" w:hAnsi="Arial" w:cs="Times New Roman"/>
          <w:b/>
          <w:bCs/>
          <w:spacing w:val="-4"/>
          <w:sz w:val="24"/>
          <w:szCs w:val="24"/>
          <w:lang w:eastAsia="zh-CN"/>
        </w:rPr>
      </w:pPr>
    </w:p>
    <w:p w:rsidR="00271A5E" w:rsidRDefault="00271A5E" w:rsidP="00753C05">
      <w:pPr>
        <w:spacing w:line="276" w:lineRule="auto"/>
        <w:jc w:val="both"/>
        <w:rPr>
          <w:rFonts w:ascii="Arial" w:eastAsia="SimSun" w:hAnsi="Arial" w:cs="Times New Roman"/>
          <w:b/>
          <w:bCs/>
          <w:spacing w:val="-4"/>
          <w:sz w:val="24"/>
          <w:szCs w:val="24"/>
          <w:lang w:eastAsia="zh-CN"/>
        </w:rPr>
      </w:pPr>
    </w:p>
    <w:p w:rsidR="00271A5E" w:rsidRDefault="00271A5E" w:rsidP="00753C05">
      <w:pPr>
        <w:spacing w:line="276" w:lineRule="auto"/>
        <w:jc w:val="both"/>
        <w:rPr>
          <w:rFonts w:ascii="Arial" w:eastAsia="SimSun" w:hAnsi="Arial" w:cs="Times New Roman"/>
          <w:b/>
          <w:bCs/>
          <w:spacing w:val="-4"/>
          <w:sz w:val="24"/>
          <w:szCs w:val="24"/>
          <w:lang w:eastAsia="zh-CN"/>
        </w:rPr>
      </w:pPr>
    </w:p>
    <w:p w:rsidR="00271A5E" w:rsidRDefault="000E2A68" w:rsidP="00753C05">
      <w:pPr>
        <w:spacing w:line="276" w:lineRule="auto"/>
        <w:jc w:val="both"/>
        <w:rPr>
          <w:rFonts w:ascii="Arial" w:eastAsia="SimSun" w:hAnsi="Arial" w:cs="Times New Roman"/>
          <w:b/>
          <w:bCs/>
          <w:spacing w:val="-4"/>
          <w:sz w:val="24"/>
          <w:szCs w:val="24"/>
          <w:lang w:eastAsia="zh-CN"/>
        </w:rPr>
      </w:pPr>
      <w:r>
        <w:rPr>
          <w:rFonts w:ascii="Arial" w:eastAsia="SimSun" w:hAnsi="Arial" w:cs="Times New Roman"/>
          <w:b/>
          <w:bCs/>
          <w:spacing w:val="-4"/>
          <w:sz w:val="24"/>
          <w:szCs w:val="24"/>
          <w:lang w:eastAsia="zh-CN"/>
        </w:rPr>
        <w:t>Contact presse :</w:t>
      </w:r>
    </w:p>
    <w:p w:rsidR="000E2A68" w:rsidRDefault="000E2A68" w:rsidP="00753C05">
      <w:pPr>
        <w:spacing w:line="276" w:lineRule="auto"/>
        <w:jc w:val="both"/>
        <w:rPr>
          <w:rFonts w:ascii="Arial" w:eastAsia="SimSun" w:hAnsi="Arial" w:cs="Times New Roman"/>
          <w:b/>
          <w:bCs/>
          <w:spacing w:val="-4"/>
          <w:sz w:val="24"/>
          <w:szCs w:val="24"/>
          <w:lang w:eastAsia="zh-CN"/>
        </w:rPr>
      </w:pPr>
      <w:r>
        <w:rPr>
          <w:rFonts w:ascii="Arial" w:eastAsia="SimSun" w:hAnsi="Arial" w:cs="Times New Roman"/>
          <w:b/>
          <w:bCs/>
          <w:spacing w:val="-4"/>
          <w:sz w:val="24"/>
          <w:szCs w:val="24"/>
          <w:lang w:eastAsia="zh-CN"/>
        </w:rPr>
        <w:t xml:space="preserve">Prénom et nom + cordonnées mail et téléphone </w:t>
      </w:r>
    </w:p>
    <w:p w:rsidR="000E2A68" w:rsidRDefault="000E2A68" w:rsidP="00753C05">
      <w:pPr>
        <w:spacing w:line="276" w:lineRule="auto"/>
        <w:jc w:val="both"/>
        <w:rPr>
          <w:rFonts w:ascii="Arial" w:eastAsia="SimSun" w:hAnsi="Arial" w:cs="Times New Roman"/>
          <w:b/>
          <w:bCs/>
          <w:spacing w:val="-4"/>
          <w:sz w:val="24"/>
          <w:szCs w:val="24"/>
          <w:lang w:eastAsia="zh-CN"/>
        </w:rPr>
      </w:pPr>
    </w:p>
    <w:p w:rsidR="000E2A68" w:rsidRDefault="000E2A68" w:rsidP="00753C05">
      <w:pPr>
        <w:spacing w:line="276" w:lineRule="auto"/>
        <w:jc w:val="both"/>
        <w:rPr>
          <w:rFonts w:ascii="Arial" w:eastAsia="SimSun" w:hAnsi="Arial" w:cs="Times New Roman"/>
          <w:b/>
          <w:bCs/>
          <w:spacing w:val="-4"/>
          <w:sz w:val="24"/>
          <w:szCs w:val="24"/>
          <w:lang w:eastAsia="zh-CN"/>
        </w:rPr>
      </w:pPr>
    </w:p>
    <w:p w:rsidR="000E2A68" w:rsidRDefault="000E2A68" w:rsidP="00753C05">
      <w:pPr>
        <w:spacing w:line="276" w:lineRule="auto"/>
        <w:jc w:val="both"/>
        <w:rPr>
          <w:rFonts w:ascii="Arial" w:eastAsia="SimSun" w:hAnsi="Arial" w:cs="Times New Roman"/>
          <w:b/>
          <w:bCs/>
          <w:spacing w:val="-4"/>
          <w:sz w:val="24"/>
          <w:szCs w:val="24"/>
          <w:lang w:eastAsia="zh-CN"/>
        </w:rPr>
      </w:pPr>
    </w:p>
    <w:p w:rsidR="000E2A68" w:rsidRDefault="000E2A68" w:rsidP="00753C05">
      <w:pPr>
        <w:spacing w:line="276" w:lineRule="auto"/>
        <w:jc w:val="both"/>
        <w:rPr>
          <w:rFonts w:ascii="Arial" w:eastAsia="SimSun" w:hAnsi="Arial" w:cs="Times New Roman"/>
          <w:b/>
          <w:bCs/>
          <w:spacing w:val="-4"/>
          <w:sz w:val="24"/>
          <w:szCs w:val="24"/>
          <w:lang w:eastAsia="zh-CN"/>
        </w:rPr>
      </w:pPr>
    </w:p>
    <w:p w:rsidR="000E2A68" w:rsidRDefault="000E2A68" w:rsidP="00753C05">
      <w:pPr>
        <w:spacing w:line="276" w:lineRule="auto"/>
        <w:jc w:val="both"/>
        <w:rPr>
          <w:rFonts w:ascii="Arial" w:eastAsia="SimSun" w:hAnsi="Arial" w:cs="Times New Roman"/>
          <w:b/>
          <w:bCs/>
          <w:spacing w:val="-4"/>
          <w:sz w:val="24"/>
          <w:szCs w:val="24"/>
          <w:lang w:eastAsia="zh-CN"/>
        </w:rPr>
      </w:pPr>
    </w:p>
    <w:p w:rsidR="00271A5E" w:rsidRDefault="000E2A68" w:rsidP="00753C05">
      <w:pPr>
        <w:spacing w:line="276" w:lineRule="auto"/>
        <w:jc w:val="both"/>
        <w:rPr>
          <w:rFonts w:ascii="Arial" w:eastAsia="SimSun" w:hAnsi="Arial" w:cs="Times New Roman"/>
          <w:b/>
          <w:bCs/>
          <w:spacing w:val="-4"/>
          <w:sz w:val="24"/>
          <w:szCs w:val="24"/>
          <w:lang w:eastAsia="zh-CN"/>
        </w:rPr>
      </w:pPr>
      <w:r>
        <w:rPr>
          <w:rFonts w:ascii="Arial" w:eastAsia="SimSun" w:hAnsi="Arial" w:cs="Times New Roman"/>
          <w:b/>
          <w:bCs/>
          <w:noProof/>
          <w:spacing w:val="-4"/>
          <w:sz w:val="24"/>
          <w:szCs w:val="24"/>
          <w:lang w:eastAsia="fr-FR"/>
        </w:rPr>
        <w:drawing>
          <wp:inline distT="0" distB="0" distL="0" distR="0">
            <wp:extent cx="6751320" cy="1499235"/>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0">
                      <a:extLst>
                        <a:ext uri="{28A0092B-C50C-407E-A947-70E740481C1C}">
                          <a14:useLocalDpi xmlns:a14="http://schemas.microsoft.com/office/drawing/2010/main" val="0"/>
                        </a:ext>
                      </a:extLst>
                    </a:blip>
                    <a:stretch>
                      <a:fillRect/>
                    </a:stretch>
                  </pic:blipFill>
                  <pic:spPr>
                    <a:xfrm>
                      <a:off x="0" y="0"/>
                      <a:ext cx="6751320" cy="1499235"/>
                    </a:xfrm>
                    <a:prstGeom prst="rect">
                      <a:avLst/>
                    </a:prstGeom>
                  </pic:spPr>
                </pic:pic>
              </a:graphicData>
            </a:graphic>
          </wp:inline>
        </w:drawing>
      </w:r>
    </w:p>
    <w:sectPr w:rsidR="00271A5E" w:rsidSect="005F25CA">
      <w:headerReference w:type="default" r:id="rId11"/>
      <w:footerReference w:type="default" r:id="rId12"/>
      <w:pgSz w:w="11906" w:h="16838" w:code="9"/>
      <w:pgMar w:top="426" w:right="1133" w:bottom="851" w:left="993" w:header="567"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04A" w:rsidRDefault="0095304A">
      <w:r>
        <w:separator/>
      </w:r>
    </w:p>
  </w:endnote>
  <w:endnote w:type="continuationSeparator" w:id="0">
    <w:p w:rsidR="0095304A" w:rsidRDefault="00953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tillium-Regular">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21B" w:rsidRPr="00E71358" w:rsidRDefault="00B0421B" w:rsidP="00E71358"/>
  <w:p w:rsidR="00B0421B" w:rsidRDefault="00B0421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04A" w:rsidRDefault="0095304A">
      <w:r>
        <w:separator/>
      </w:r>
    </w:p>
  </w:footnote>
  <w:footnote w:type="continuationSeparator" w:id="0">
    <w:p w:rsidR="0095304A" w:rsidRDefault="00953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F17" w:rsidRDefault="005F25CA" w:rsidP="00F63A4B">
    <w:pPr>
      <w:pStyle w:val="En-tte"/>
      <w:spacing w:line="40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05"/>
    <w:rsid w:val="000039FE"/>
    <w:rsid w:val="000346AF"/>
    <w:rsid w:val="00035393"/>
    <w:rsid w:val="00036006"/>
    <w:rsid w:val="000378B3"/>
    <w:rsid w:val="00042073"/>
    <w:rsid w:val="000D2E78"/>
    <w:rsid w:val="000D719C"/>
    <w:rsid w:val="000E2A68"/>
    <w:rsid w:val="000F358D"/>
    <w:rsid w:val="00112540"/>
    <w:rsid w:val="0011266A"/>
    <w:rsid w:val="001204AC"/>
    <w:rsid w:val="0014537E"/>
    <w:rsid w:val="001476DA"/>
    <w:rsid w:val="00154440"/>
    <w:rsid w:val="00160946"/>
    <w:rsid w:val="0016660D"/>
    <w:rsid w:val="00173982"/>
    <w:rsid w:val="00175B59"/>
    <w:rsid w:val="00180B90"/>
    <w:rsid w:val="0019519D"/>
    <w:rsid w:val="001B0681"/>
    <w:rsid w:val="001B5D01"/>
    <w:rsid w:val="001E60C3"/>
    <w:rsid w:val="0021234D"/>
    <w:rsid w:val="00217629"/>
    <w:rsid w:val="0022377F"/>
    <w:rsid w:val="00227B9E"/>
    <w:rsid w:val="00237BCD"/>
    <w:rsid w:val="002626D7"/>
    <w:rsid w:val="0027027E"/>
    <w:rsid w:val="00271A5E"/>
    <w:rsid w:val="00296FA6"/>
    <w:rsid w:val="002B7152"/>
    <w:rsid w:val="00306756"/>
    <w:rsid w:val="0031160E"/>
    <w:rsid w:val="00316BDB"/>
    <w:rsid w:val="00317D86"/>
    <w:rsid w:val="0035247B"/>
    <w:rsid w:val="003772B9"/>
    <w:rsid w:val="00384755"/>
    <w:rsid w:val="0039687D"/>
    <w:rsid w:val="003B5B06"/>
    <w:rsid w:val="003C521E"/>
    <w:rsid w:val="003C782D"/>
    <w:rsid w:val="00400C08"/>
    <w:rsid w:val="0042075B"/>
    <w:rsid w:val="004304FE"/>
    <w:rsid w:val="00453A35"/>
    <w:rsid w:val="00464769"/>
    <w:rsid w:val="00480550"/>
    <w:rsid w:val="004A73FA"/>
    <w:rsid w:val="004D0819"/>
    <w:rsid w:val="004D5372"/>
    <w:rsid w:val="00504566"/>
    <w:rsid w:val="00521473"/>
    <w:rsid w:val="00530EDC"/>
    <w:rsid w:val="00537914"/>
    <w:rsid w:val="00551CCD"/>
    <w:rsid w:val="00552CB3"/>
    <w:rsid w:val="00577C87"/>
    <w:rsid w:val="005A575B"/>
    <w:rsid w:val="005F25CA"/>
    <w:rsid w:val="005F5C7F"/>
    <w:rsid w:val="006061B7"/>
    <w:rsid w:val="006206CF"/>
    <w:rsid w:val="006242C6"/>
    <w:rsid w:val="0062614E"/>
    <w:rsid w:val="006350A0"/>
    <w:rsid w:val="0066066C"/>
    <w:rsid w:val="00667866"/>
    <w:rsid w:val="00671109"/>
    <w:rsid w:val="006717B1"/>
    <w:rsid w:val="00693A2B"/>
    <w:rsid w:val="006A56A2"/>
    <w:rsid w:val="006B3977"/>
    <w:rsid w:val="006E2C46"/>
    <w:rsid w:val="006E317C"/>
    <w:rsid w:val="006E3471"/>
    <w:rsid w:val="006E409A"/>
    <w:rsid w:val="006E5AD8"/>
    <w:rsid w:val="007210BC"/>
    <w:rsid w:val="00721BDC"/>
    <w:rsid w:val="00725D60"/>
    <w:rsid w:val="00753C05"/>
    <w:rsid w:val="007603AE"/>
    <w:rsid w:val="00790A1F"/>
    <w:rsid w:val="00791705"/>
    <w:rsid w:val="00791CA8"/>
    <w:rsid w:val="00791D8C"/>
    <w:rsid w:val="007B37BF"/>
    <w:rsid w:val="007B446D"/>
    <w:rsid w:val="007C07CC"/>
    <w:rsid w:val="007C5648"/>
    <w:rsid w:val="007D27C9"/>
    <w:rsid w:val="007D5837"/>
    <w:rsid w:val="007D7F4A"/>
    <w:rsid w:val="007F0FD0"/>
    <w:rsid w:val="00806BC1"/>
    <w:rsid w:val="00812307"/>
    <w:rsid w:val="008215C6"/>
    <w:rsid w:val="008377DC"/>
    <w:rsid w:val="00851888"/>
    <w:rsid w:val="00876462"/>
    <w:rsid w:val="00880897"/>
    <w:rsid w:val="00883C84"/>
    <w:rsid w:val="00884FBA"/>
    <w:rsid w:val="008876DB"/>
    <w:rsid w:val="008938E8"/>
    <w:rsid w:val="00895BD7"/>
    <w:rsid w:val="008B24C2"/>
    <w:rsid w:val="008B6E98"/>
    <w:rsid w:val="008D1495"/>
    <w:rsid w:val="008E2E2E"/>
    <w:rsid w:val="009211BA"/>
    <w:rsid w:val="0092630F"/>
    <w:rsid w:val="00935463"/>
    <w:rsid w:val="0095304A"/>
    <w:rsid w:val="009612B7"/>
    <w:rsid w:val="009732C6"/>
    <w:rsid w:val="00976A11"/>
    <w:rsid w:val="00983612"/>
    <w:rsid w:val="00990DB1"/>
    <w:rsid w:val="009C5B74"/>
    <w:rsid w:val="009D74EC"/>
    <w:rsid w:val="009F08E3"/>
    <w:rsid w:val="00A04DAC"/>
    <w:rsid w:val="00A07A75"/>
    <w:rsid w:val="00A20148"/>
    <w:rsid w:val="00A20C47"/>
    <w:rsid w:val="00A3340E"/>
    <w:rsid w:val="00A35FD1"/>
    <w:rsid w:val="00A47365"/>
    <w:rsid w:val="00A47442"/>
    <w:rsid w:val="00A53C68"/>
    <w:rsid w:val="00A6048A"/>
    <w:rsid w:val="00A671AC"/>
    <w:rsid w:val="00AC3172"/>
    <w:rsid w:val="00AC4CEE"/>
    <w:rsid w:val="00AC59E8"/>
    <w:rsid w:val="00AD013B"/>
    <w:rsid w:val="00AE2A9C"/>
    <w:rsid w:val="00AF38A8"/>
    <w:rsid w:val="00AF3947"/>
    <w:rsid w:val="00AF78E4"/>
    <w:rsid w:val="00B025BD"/>
    <w:rsid w:val="00B0421B"/>
    <w:rsid w:val="00B05BC0"/>
    <w:rsid w:val="00B1011A"/>
    <w:rsid w:val="00B2557D"/>
    <w:rsid w:val="00B3636E"/>
    <w:rsid w:val="00B468BB"/>
    <w:rsid w:val="00B50A4A"/>
    <w:rsid w:val="00B650FE"/>
    <w:rsid w:val="00B656D7"/>
    <w:rsid w:val="00B8261F"/>
    <w:rsid w:val="00B85C31"/>
    <w:rsid w:val="00BB3101"/>
    <w:rsid w:val="00BB410E"/>
    <w:rsid w:val="00BE67B0"/>
    <w:rsid w:val="00BF16DD"/>
    <w:rsid w:val="00C037CF"/>
    <w:rsid w:val="00C0454A"/>
    <w:rsid w:val="00C16EFA"/>
    <w:rsid w:val="00C33DF9"/>
    <w:rsid w:val="00C63364"/>
    <w:rsid w:val="00C66CB2"/>
    <w:rsid w:val="00C77E51"/>
    <w:rsid w:val="00C93506"/>
    <w:rsid w:val="00CB7A37"/>
    <w:rsid w:val="00CC0013"/>
    <w:rsid w:val="00CC01FE"/>
    <w:rsid w:val="00CC42FE"/>
    <w:rsid w:val="00CF2DEA"/>
    <w:rsid w:val="00D025B4"/>
    <w:rsid w:val="00D03F66"/>
    <w:rsid w:val="00D0549E"/>
    <w:rsid w:val="00D17BCF"/>
    <w:rsid w:val="00D375D1"/>
    <w:rsid w:val="00D5427D"/>
    <w:rsid w:val="00D56E50"/>
    <w:rsid w:val="00D70338"/>
    <w:rsid w:val="00D708F3"/>
    <w:rsid w:val="00D839A0"/>
    <w:rsid w:val="00DC045F"/>
    <w:rsid w:val="00DC73AD"/>
    <w:rsid w:val="00DD210D"/>
    <w:rsid w:val="00DE2E27"/>
    <w:rsid w:val="00E01B11"/>
    <w:rsid w:val="00E06788"/>
    <w:rsid w:val="00E0692C"/>
    <w:rsid w:val="00E138A8"/>
    <w:rsid w:val="00E41156"/>
    <w:rsid w:val="00E645A2"/>
    <w:rsid w:val="00E71358"/>
    <w:rsid w:val="00EA3CB5"/>
    <w:rsid w:val="00EA3D57"/>
    <w:rsid w:val="00EA7A14"/>
    <w:rsid w:val="00EB52BB"/>
    <w:rsid w:val="00EC33BB"/>
    <w:rsid w:val="00EC529D"/>
    <w:rsid w:val="00EE7310"/>
    <w:rsid w:val="00EF1739"/>
    <w:rsid w:val="00F65CF5"/>
    <w:rsid w:val="00F71253"/>
    <w:rsid w:val="00F7328B"/>
    <w:rsid w:val="00F83110"/>
    <w:rsid w:val="00F90E11"/>
    <w:rsid w:val="00FA530C"/>
    <w:rsid w:val="00FA7318"/>
    <w:rsid w:val="00FB5BE6"/>
    <w:rsid w:val="00FC13F2"/>
    <w:rsid w:val="00FC7192"/>
    <w:rsid w:val="00FD72F2"/>
    <w:rsid w:val="00FE3F85"/>
    <w:rsid w:val="00FE69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612"/>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3C05"/>
    <w:pPr>
      <w:ind w:left="720"/>
      <w:contextualSpacing/>
    </w:pPr>
  </w:style>
  <w:style w:type="paragraph" w:styleId="En-tte">
    <w:name w:val="header"/>
    <w:basedOn w:val="Normal"/>
    <w:link w:val="En-tteCar"/>
    <w:uiPriority w:val="99"/>
    <w:unhideWhenUsed/>
    <w:rsid w:val="00753C05"/>
    <w:pPr>
      <w:tabs>
        <w:tab w:val="center" w:pos="4536"/>
        <w:tab w:val="right" w:pos="9072"/>
      </w:tabs>
    </w:pPr>
  </w:style>
  <w:style w:type="character" w:customStyle="1" w:styleId="En-tteCar">
    <w:name w:val="En-tête Car"/>
    <w:basedOn w:val="Policepardfaut"/>
    <w:link w:val="En-tte"/>
    <w:uiPriority w:val="99"/>
    <w:rsid w:val="00753C05"/>
  </w:style>
  <w:style w:type="character" w:styleId="Lienhypertexte">
    <w:name w:val="Hyperlink"/>
    <w:basedOn w:val="Policepardfaut"/>
    <w:uiPriority w:val="99"/>
    <w:unhideWhenUsed/>
    <w:rsid w:val="00753C05"/>
    <w:rPr>
      <w:color w:val="0000FF" w:themeColor="hyperlink"/>
      <w:u w:val="single"/>
    </w:rPr>
  </w:style>
  <w:style w:type="paragraph" w:styleId="Textedebulles">
    <w:name w:val="Balloon Text"/>
    <w:basedOn w:val="Normal"/>
    <w:link w:val="TextedebullesCar"/>
    <w:uiPriority w:val="99"/>
    <w:semiHidden/>
    <w:unhideWhenUsed/>
    <w:rsid w:val="00753C05"/>
    <w:rPr>
      <w:rFonts w:ascii="Tahoma" w:hAnsi="Tahoma" w:cs="Tahoma"/>
      <w:sz w:val="16"/>
      <w:szCs w:val="16"/>
    </w:rPr>
  </w:style>
  <w:style w:type="character" w:customStyle="1" w:styleId="TextedebullesCar">
    <w:name w:val="Texte de bulles Car"/>
    <w:basedOn w:val="Policepardfaut"/>
    <w:link w:val="Textedebulles"/>
    <w:uiPriority w:val="99"/>
    <w:semiHidden/>
    <w:rsid w:val="00753C05"/>
    <w:rPr>
      <w:rFonts w:ascii="Tahoma" w:hAnsi="Tahoma" w:cs="Tahoma"/>
      <w:sz w:val="16"/>
      <w:szCs w:val="16"/>
    </w:rPr>
  </w:style>
  <w:style w:type="character" w:styleId="Marquedecommentaire">
    <w:name w:val="annotation reference"/>
    <w:basedOn w:val="Policepardfaut"/>
    <w:uiPriority w:val="99"/>
    <w:semiHidden/>
    <w:unhideWhenUsed/>
    <w:rsid w:val="00806BC1"/>
    <w:rPr>
      <w:sz w:val="16"/>
      <w:szCs w:val="16"/>
    </w:rPr>
  </w:style>
  <w:style w:type="paragraph" w:styleId="Commentaire">
    <w:name w:val="annotation text"/>
    <w:basedOn w:val="Normal"/>
    <w:link w:val="CommentaireCar"/>
    <w:uiPriority w:val="99"/>
    <w:semiHidden/>
    <w:unhideWhenUsed/>
    <w:rsid w:val="00806BC1"/>
    <w:rPr>
      <w:sz w:val="20"/>
      <w:szCs w:val="20"/>
    </w:rPr>
  </w:style>
  <w:style w:type="character" w:customStyle="1" w:styleId="CommentaireCar">
    <w:name w:val="Commentaire Car"/>
    <w:basedOn w:val="Policepardfaut"/>
    <w:link w:val="Commentaire"/>
    <w:uiPriority w:val="99"/>
    <w:semiHidden/>
    <w:rsid w:val="00806BC1"/>
    <w:rPr>
      <w:sz w:val="20"/>
      <w:szCs w:val="20"/>
    </w:rPr>
  </w:style>
  <w:style w:type="paragraph" w:styleId="Objetducommentaire">
    <w:name w:val="annotation subject"/>
    <w:basedOn w:val="Commentaire"/>
    <w:next w:val="Commentaire"/>
    <w:link w:val="ObjetducommentaireCar"/>
    <w:uiPriority w:val="99"/>
    <w:semiHidden/>
    <w:unhideWhenUsed/>
    <w:rsid w:val="00806BC1"/>
    <w:rPr>
      <w:b/>
      <w:bCs/>
    </w:rPr>
  </w:style>
  <w:style w:type="character" w:customStyle="1" w:styleId="ObjetducommentaireCar">
    <w:name w:val="Objet du commentaire Car"/>
    <w:basedOn w:val="CommentaireCar"/>
    <w:link w:val="Objetducommentaire"/>
    <w:uiPriority w:val="99"/>
    <w:semiHidden/>
    <w:rsid w:val="00806BC1"/>
    <w:rPr>
      <w:b/>
      <w:bCs/>
      <w:sz w:val="20"/>
      <w:szCs w:val="20"/>
    </w:rPr>
  </w:style>
  <w:style w:type="paragraph" w:styleId="NormalWeb">
    <w:name w:val="Normal (Web)"/>
    <w:basedOn w:val="Normal"/>
    <w:uiPriority w:val="99"/>
    <w:unhideWhenUsed/>
    <w:rsid w:val="00CF2DEA"/>
    <w:pPr>
      <w:spacing w:before="100" w:beforeAutospacing="1" w:after="100" w:afterAutospacing="1"/>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AC3172"/>
    <w:rPr>
      <w:sz w:val="20"/>
      <w:szCs w:val="20"/>
    </w:rPr>
  </w:style>
  <w:style w:type="character" w:customStyle="1" w:styleId="NotedebasdepageCar">
    <w:name w:val="Note de bas de page Car"/>
    <w:basedOn w:val="Policepardfaut"/>
    <w:link w:val="Notedebasdepage"/>
    <w:uiPriority w:val="99"/>
    <w:semiHidden/>
    <w:rsid w:val="00AC3172"/>
    <w:rPr>
      <w:sz w:val="20"/>
      <w:szCs w:val="20"/>
    </w:rPr>
  </w:style>
  <w:style w:type="character" w:styleId="Appelnotedebasdep">
    <w:name w:val="footnote reference"/>
    <w:basedOn w:val="Policepardfaut"/>
    <w:uiPriority w:val="99"/>
    <w:semiHidden/>
    <w:unhideWhenUsed/>
    <w:rsid w:val="00AC3172"/>
    <w:rPr>
      <w:vertAlign w:val="superscript"/>
    </w:rPr>
  </w:style>
  <w:style w:type="paragraph" w:styleId="Pieddepage">
    <w:name w:val="footer"/>
    <w:basedOn w:val="Normal"/>
    <w:link w:val="PieddepageCar"/>
    <w:uiPriority w:val="99"/>
    <w:unhideWhenUsed/>
    <w:rsid w:val="00DE2E27"/>
    <w:pPr>
      <w:tabs>
        <w:tab w:val="center" w:pos="4536"/>
        <w:tab w:val="right" w:pos="9072"/>
      </w:tabs>
    </w:pPr>
  </w:style>
  <w:style w:type="character" w:customStyle="1" w:styleId="PieddepageCar">
    <w:name w:val="Pied de page Car"/>
    <w:basedOn w:val="Policepardfaut"/>
    <w:link w:val="Pieddepage"/>
    <w:uiPriority w:val="99"/>
    <w:rsid w:val="00DE2E27"/>
  </w:style>
  <w:style w:type="character" w:styleId="Lienhypertextesuivivisit">
    <w:name w:val="FollowedHyperlink"/>
    <w:basedOn w:val="Policepardfaut"/>
    <w:uiPriority w:val="99"/>
    <w:semiHidden/>
    <w:unhideWhenUsed/>
    <w:rsid w:val="00DE2E27"/>
    <w:rPr>
      <w:color w:val="800080" w:themeColor="followedHyperlink"/>
      <w:u w:val="single"/>
    </w:rPr>
  </w:style>
  <w:style w:type="paragraph" w:styleId="Rvision">
    <w:name w:val="Revision"/>
    <w:hidden/>
    <w:uiPriority w:val="99"/>
    <w:semiHidden/>
    <w:rsid w:val="000D2E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612"/>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3C05"/>
    <w:pPr>
      <w:ind w:left="720"/>
      <w:contextualSpacing/>
    </w:pPr>
  </w:style>
  <w:style w:type="paragraph" w:styleId="En-tte">
    <w:name w:val="header"/>
    <w:basedOn w:val="Normal"/>
    <w:link w:val="En-tteCar"/>
    <w:uiPriority w:val="99"/>
    <w:unhideWhenUsed/>
    <w:rsid w:val="00753C05"/>
    <w:pPr>
      <w:tabs>
        <w:tab w:val="center" w:pos="4536"/>
        <w:tab w:val="right" w:pos="9072"/>
      </w:tabs>
    </w:pPr>
  </w:style>
  <w:style w:type="character" w:customStyle="1" w:styleId="En-tteCar">
    <w:name w:val="En-tête Car"/>
    <w:basedOn w:val="Policepardfaut"/>
    <w:link w:val="En-tte"/>
    <w:uiPriority w:val="99"/>
    <w:rsid w:val="00753C05"/>
  </w:style>
  <w:style w:type="character" w:styleId="Lienhypertexte">
    <w:name w:val="Hyperlink"/>
    <w:basedOn w:val="Policepardfaut"/>
    <w:uiPriority w:val="99"/>
    <w:unhideWhenUsed/>
    <w:rsid w:val="00753C05"/>
    <w:rPr>
      <w:color w:val="0000FF" w:themeColor="hyperlink"/>
      <w:u w:val="single"/>
    </w:rPr>
  </w:style>
  <w:style w:type="paragraph" w:styleId="Textedebulles">
    <w:name w:val="Balloon Text"/>
    <w:basedOn w:val="Normal"/>
    <w:link w:val="TextedebullesCar"/>
    <w:uiPriority w:val="99"/>
    <w:semiHidden/>
    <w:unhideWhenUsed/>
    <w:rsid w:val="00753C05"/>
    <w:rPr>
      <w:rFonts w:ascii="Tahoma" w:hAnsi="Tahoma" w:cs="Tahoma"/>
      <w:sz w:val="16"/>
      <w:szCs w:val="16"/>
    </w:rPr>
  </w:style>
  <w:style w:type="character" w:customStyle="1" w:styleId="TextedebullesCar">
    <w:name w:val="Texte de bulles Car"/>
    <w:basedOn w:val="Policepardfaut"/>
    <w:link w:val="Textedebulles"/>
    <w:uiPriority w:val="99"/>
    <w:semiHidden/>
    <w:rsid w:val="00753C05"/>
    <w:rPr>
      <w:rFonts w:ascii="Tahoma" w:hAnsi="Tahoma" w:cs="Tahoma"/>
      <w:sz w:val="16"/>
      <w:szCs w:val="16"/>
    </w:rPr>
  </w:style>
  <w:style w:type="character" w:styleId="Marquedecommentaire">
    <w:name w:val="annotation reference"/>
    <w:basedOn w:val="Policepardfaut"/>
    <w:uiPriority w:val="99"/>
    <w:semiHidden/>
    <w:unhideWhenUsed/>
    <w:rsid w:val="00806BC1"/>
    <w:rPr>
      <w:sz w:val="16"/>
      <w:szCs w:val="16"/>
    </w:rPr>
  </w:style>
  <w:style w:type="paragraph" w:styleId="Commentaire">
    <w:name w:val="annotation text"/>
    <w:basedOn w:val="Normal"/>
    <w:link w:val="CommentaireCar"/>
    <w:uiPriority w:val="99"/>
    <w:semiHidden/>
    <w:unhideWhenUsed/>
    <w:rsid w:val="00806BC1"/>
    <w:rPr>
      <w:sz w:val="20"/>
      <w:szCs w:val="20"/>
    </w:rPr>
  </w:style>
  <w:style w:type="character" w:customStyle="1" w:styleId="CommentaireCar">
    <w:name w:val="Commentaire Car"/>
    <w:basedOn w:val="Policepardfaut"/>
    <w:link w:val="Commentaire"/>
    <w:uiPriority w:val="99"/>
    <w:semiHidden/>
    <w:rsid w:val="00806BC1"/>
    <w:rPr>
      <w:sz w:val="20"/>
      <w:szCs w:val="20"/>
    </w:rPr>
  </w:style>
  <w:style w:type="paragraph" w:styleId="Objetducommentaire">
    <w:name w:val="annotation subject"/>
    <w:basedOn w:val="Commentaire"/>
    <w:next w:val="Commentaire"/>
    <w:link w:val="ObjetducommentaireCar"/>
    <w:uiPriority w:val="99"/>
    <w:semiHidden/>
    <w:unhideWhenUsed/>
    <w:rsid w:val="00806BC1"/>
    <w:rPr>
      <w:b/>
      <w:bCs/>
    </w:rPr>
  </w:style>
  <w:style w:type="character" w:customStyle="1" w:styleId="ObjetducommentaireCar">
    <w:name w:val="Objet du commentaire Car"/>
    <w:basedOn w:val="CommentaireCar"/>
    <w:link w:val="Objetducommentaire"/>
    <w:uiPriority w:val="99"/>
    <w:semiHidden/>
    <w:rsid w:val="00806BC1"/>
    <w:rPr>
      <w:b/>
      <w:bCs/>
      <w:sz w:val="20"/>
      <w:szCs w:val="20"/>
    </w:rPr>
  </w:style>
  <w:style w:type="paragraph" w:styleId="NormalWeb">
    <w:name w:val="Normal (Web)"/>
    <w:basedOn w:val="Normal"/>
    <w:uiPriority w:val="99"/>
    <w:unhideWhenUsed/>
    <w:rsid w:val="00CF2DEA"/>
    <w:pPr>
      <w:spacing w:before="100" w:beforeAutospacing="1" w:after="100" w:afterAutospacing="1"/>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AC3172"/>
    <w:rPr>
      <w:sz w:val="20"/>
      <w:szCs w:val="20"/>
    </w:rPr>
  </w:style>
  <w:style w:type="character" w:customStyle="1" w:styleId="NotedebasdepageCar">
    <w:name w:val="Note de bas de page Car"/>
    <w:basedOn w:val="Policepardfaut"/>
    <w:link w:val="Notedebasdepage"/>
    <w:uiPriority w:val="99"/>
    <w:semiHidden/>
    <w:rsid w:val="00AC3172"/>
    <w:rPr>
      <w:sz w:val="20"/>
      <w:szCs w:val="20"/>
    </w:rPr>
  </w:style>
  <w:style w:type="character" w:styleId="Appelnotedebasdep">
    <w:name w:val="footnote reference"/>
    <w:basedOn w:val="Policepardfaut"/>
    <w:uiPriority w:val="99"/>
    <w:semiHidden/>
    <w:unhideWhenUsed/>
    <w:rsid w:val="00AC3172"/>
    <w:rPr>
      <w:vertAlign w:val="superscript"/>
    </w:rPr>
  </w:style>
  <w:style w:type="paragraph" w:styleId="Pieddepage">
    <w:name w:val="footer"/>
    <w:basedOn w:val="Normal"/>
    <w:link w:val="PieddepageCar"/>
    <w:uiPriority w:val="99"/>
    <w:unhideWhenUsed/>
    <w:rsid w:val="00DE2E27"/>
    <w:pPr>
      <w:tabs>
        <w:tab w:val="center" w:pos="4536"/>
        <w:tab w:val="right" w:pos="9072"/>
      </w:tabs>
    </w:pPr>
  </w:style>
  <w:style w:type="character" w:customStyle="1" w:styleId="PieddepageCar">
    <w:name w:val="Pied de page Car"/>
    <w:basedOn w:val="Policepardfaut"/>
    <w:link w:val="Pieddepage"/>
    <w:uiPriority w:val="99"/>
    <w:rsid w:val="00DE2E27"/>
  </w:style>
  <w:style w:type="character" w:styleId="Lienhypertextesuivivisit">
    <w:name w:val="FollowedHyperlink"/>
    <w:basedOn w:val="Policepardfaut"/>
    <w:uiPriority w:val="99"/>
    <w:semiHidden/>
    <w:unhideWhenUsed/>
    <w:rsid w:val="00DE2E27"/>
    <w:rPr>
      <w:color w:val="800080" w:themeColor="followedHyperlink"/>
      <w:u w:val="single"/>
    </w:rPr>
  </w:style>
  <w:style w:type="paragraph" w:styleId="Rvision">
    <w:name w:val="Revision"/>
    <w:hidden/>
    <w:uiPriority w:val="99"/>
    <w:semiHidden/>
    <w:rsid w:val="000D2E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7961">
      <w:bodyDiv w:val="1"/>
      <w:marLeft w:val="0"/>
      <w:marRight w:val="0"/>
      <w:marTop w:val="0"/>
      <w:marBottom w:val="0"/>
      <w:divBdr>
        <w:top w:val="none" w:sz="0" w:space="0" w:color="auto"/>
        <w:left w:val="none" w:sz="0" w:space="0" w:color="auto"/>
        <w:bottom w:val="none" w:sz="0" w:space="0" w:color="auto"/>
        <w:right w:val="none" w:sz="0" w:space="0" w:color="auto"/>
      </w:divBdr>
    </w:div>
    <w:div w:id="160877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ccfd-terresolidaire.org/mob/action-et-spiritualite/vivrelecareme2019/"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577D8-F5E5-4092-904C-73605F624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2</Pages>
  <Words>404</Words>
  <Characters>2227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CCFD-TS</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Anouk FORMALEONI</dc:creator>
  <cp:lastModifiedBy>Sophie REBOURS</cp:lastModifiedBy>
  <cp:revision>42</cp:revision>
  <cp:lastPrinted>2018-01-04T10:16:00Z</cp:lastPrinted>
  <dcterms:created xsi:type="dcterms:W3CDTF">2018-01-04T15:59:00Z</dcterms:created>
  <dcterms:modified xsi:type="dcterms:W3CDTF">2019-02-14T11:03:00Z</dcterms:modified>
</cp:coreProperties>
</file>